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66" w:rsidRPr="003A7E66" w:rsidRDefault="003A7E66" w:rsidP="003A7E66">
      <w:pPr>
        <w:pStyle w:val="Heading1"/>
        <w:pBdr>
          <w:bottom w:val="single" w:sz="6" w:space="2" w:color="AF3C43"/>
        </w:pBdr>
        <w:shd w:val="clear" w:color="auto" w:fill="FFFFFF"/>
        <w:spacing w:before="240" w:beforeAutospacing="0" w:after="48" w:afterAutospacing="0"/>
        <w:rPr>
          <w:rFonts w:ascii="Arial" w:hAnsi="Arial" w:cs="Arial"/>
          <w:color w:val="333333"/>
          <w:sz w:val="46"/>
          <w:szCs w:val="46"/>
          <w:lang w:val="fr-CA"/>
        </w:rPr>
      </w:pPr>
      <w:r w:rsidRPr="003A7E66">
        <w:rPr>
          <w:rFonts w:ascii="Arial" w:hAnsi="Arial" w:cs="Arial"/>
          <w:color w:val="333333"/>
          <w:sz w:val="46"/>
          <w:szCs w:val="46"/>
          <w:lang w:val="fr-CA"/>
        </w:rPr>
        <w:t>Infographie : Normes et comportements de leadership pour l</w:t>
      </w:r>
      <w:r>
        <w:rPr>
          <w:rFonts w:ascii="Arial" w:hAnsi="Arial" w:cs="Arial"/>
          <w:color w:val="333333"/>
          <w:sz w:val="46"/>
          <w:szCs w:val="46"/>
          <w:lang w:val="fr-CA"/>
        </w:rPr>
        <w:t xml:space="preserve">'avenir du </w:t>
      </w:r>
      <w:proofErr w:type="spellStart"/>
      <w:r>
        <w:rPr>
          <w:rFonts w:ascii="Arial" w:hAnsi="Arial" w:cs="Arial"/>
          <w:color w:val="333333"/>
          <w:sz w:val="46"/>
          <w:szCs w:val="46"/>
          <w:lang w:val="fr-CA"/>
        </w:rPr>
        <w:t>travail@ESDC</w:t>
      </w:r>
      <w:proofErr w:type="spellEnd"/>
    </w:p>
    <w:p w:rsidR="003A7E66" w:rsidRPr="003A7E66" w:rsidRDefault="003A7E66" w:rsidP="003A7E66">
      <w:pPr>
        <w:pStyle w:val="NormalWeb"/>
        <w:spacing w:before="0" w:beforeAutospacing="0" w:after="173" w:afterAutospacing="0"/>
        <w:rPr>
          <w:rFonts w:ascii="Arial" w:hAnsi="Arial" w:cs="Arial"/>
          <w:lang w:val="fr-CA"/>
        </w:rPr>
      </w:pPr>
      <w:r>
        <w:rPr>
          <w:lang w:val="fr-CA"/>
        </w:rPr>
        <w:br/>
      </w:r>
      <w:r w:rsidRPr="003A7E66">
        <w:rPr>
          <w:rFonts w:ascii="Arial" w:hAnsi="Arial" w:cs="Arial"/>
          <w:lang w:val="fr-CA"/>
        </w:rPr>
        <w:t>Notre lieu de travail connaît de profonds changements. Pour que les gestionnaires de tous les niveaux puissent réussir dans ce nouvel environnement, il faut que les normes et les comportements suivent le mouvement.</w:t>
      </w:r>
    </w:p>
    <w:p w:rsidR="003A7E66" w:rsidRPr="003A7E66" w:rsidRDefault="003A7E66" w:rsidP="003A7E66">
      <w:pPr>
        <w:numPr>
          <w:ilvl w:val="0"/>
          <w:numId w:val="6"/>
        </w:numPr>
        <w:spacing w:before="100" w:beforeAutospacing="1" w:after="100" w:afterAutospacing="1" w:line="240" w:lineRule="auto"/>
        <w:ind w:left="450"/>
        <w:rPr>
          <w:rFonts w:ascii="Arial" w:hAnsi="Arial" w:cs="Arial"/>
          <w:sz w:val="24"/>
          <w:szCs w:val="24"/>
        </w:rPr>
      </w:pPr>
      <w:hyperlink r:id="rId5" w:anchor="lead-intent" w:history="1">
        <w:r w:rsidRPr="003A7E66">
          <w:rPr>
            <w:rStyle w:val="Hyperlink"/>
            <w:rFonts w:ascii="Arial" w:hAnsi="Arial" w:cs="Arial"/>
            <w:color w:val="284162"/>
            <w:sz w:val="24"/>
            <w:szCs w:val="24"/>
          </w:rPr>
          <w:t xml:space="preserve">Leadership </w:t>
        </w:r>
        <w:proofErr w:type="spellStart"/>
        <w:r w:rsidRPr="003A7E66">
          <w:rPr>
            <w:rStyle w:val="Hyperlink"/>
            <w:rFonts w:ascii="Arial" w:hAnsi="Arial" w:cs="Arial"/>
            <w:color w:val="284162"/>
            <w:sz w:val="24"/>
            <w:szCs w:val="24"/>
          </w:rPr>
          <w:t>intentionnel</w:t>
        </w:r>
        <w:proofErr w:type="spellEnd"/>
      </w:hyperlink>
    </w:p>
    <w:p w:rsidR="003A7E66" w:rsidRPr="003A7E66" w:rsidRDefault="003A7E66" w:rsidP="003A7E66">
      <w:pPr>
        <w:numPr>
          <w:ilvl w:val="0"/>
          <w:numId w:val="6"/>
        </w:numPr>
        <w:spacing w:before="100" w:beforeAutospacing="1" w:after="100" w:afterAutospacing="1" w:line="240" w:lineRule="auto"/>
        <w:ind w:left="450"/>
        <w:rPr>
          <w:rFonts w:ascii="Arial" w:hAnsi="Arial" w:cs="Arial"/>
          <w:sz w:val="24"/>
          <w:szCs w:val="24"/>
          <w:lang w:val="fr-CA"/>
        </w:rPr>
      </w:pPr>
      <w:hyperlink r:id="rId6" w:anchor="scurite-psychologique-mentalite" w:history="1">
        <w:r w:rsidRPr="003A7E66">
          <w:rPr>
            <w:rStyle w:val="Hyperlink"/>
            <w:rFonts w:ascii="Arial" w:hAnsi="Arial" w:cs="Arial"/>
            <w:color w:val="284162"/>
            <w:sz w:val="24"/>
            <w:szCs w:val="24"/>
            <w:lang w:val="fr-CA"/>
          </w:rPr>
          <w:t>La sécurité psychologique et mentalité de croissance</w:t>
        </w:r>
      </w:hyperlink>
    </w:p>
    <w:p w:rsidR="003A7E66" w:rsidRPr="003A7E66" w:rsidRDefault="003A7E66" w:rsidP="003A7E66">
      <w:pPr>
        <w:numPr>
          <w:ilvl w:val="0"/>
          <w:numId w:val="6"/>
        </w:numPr>
        <w:spacing w:before="100" w:beforeAutospacing="1" w:after="100" w:afterAutospacing="1" w:line="240" w:lineRule="auto"/>
        <w:ind w:left="450"/>
        <w:rPr>
          <w:rFonts w:ascii="Arial" w:hAnsi="Arial" w:cs="Arial"/>
          <w:sz w:val="24"/>
          <w:szCs w:val="24"/>
        </w:rPr>
      </w:pPr>
      <w:hyperlink r:id="rId7" w:anchor="confiance" w:history="1">
        <w:proofErr w:type="spellStart"/>
        <w:r w:rsidRPr="003A7E66">
          <w:rPr>
            <w:rStyle w:val="Hyperlink"/>
            <w:rFonts w:ascii="Arial" w:hAnsi="Arial" w:cs="Arial"/>
            <w:color w:val="284162"/>
            <w:sz w:val="24"/>
            <w:szCs w:val="24"/>
          </w:rPr>
          <w:t>Confiance</w:t>
        </w:r>
        <w:proofErr w:type="spellEnd"/>
      </w:hyperlink>
    </w:p>
    <w:p w:rsidR="003A7E66" w:rsidRPr="003A7E66" w:rsidRDefault="003A7E66" w:rsidP="003A7E66">
      <w:pPr>
        <w:numPr>
          <w:ilvl w:val="0"/>
          <w:numId w:val="6"/>
        </w:numPr>
        <w:spacing w:before="100" w:beforeAutospacing="1" w:after="100" w:afterAutospacing="1" w:line="240" w:lineRule="auto"/>
        <w:ind w:left="450"/>
        <w:rPr>
          <w:rFonts w:ascii="Arial" w:hAnsi="Arial" w:cs="Arial"/>
          <w:sz w:val="24"/>
          <w:szCs w:val="24"/>
          <w:lang w:val="fr-CA"/>
        </w:rPr>
      </w:pPr>
      <w:hyperlink r:id="rId8" w:anchor="gestion-emp-sent-appart" w:history="1">
        <w:r w:rsidRPr="003A7E66">
          <w:rPr>
            <w:rStyle w:val="Hyperlink"/>
            <w:rFonts w:ascii="Arial" w:hAnsi="Arial" w:cs="Arial"/>
            <w:color w:val="284162"/>
            <w:sz w:val="24"/>
            <w:szCs w:val="24"/>
            <w:lang w:val="fr-CA"/>
          </w:rPr>
          <w:t>Gestion par l’empathie et sentiment d’appartenance</w:t>
        </w:r>
      </w:hyperlink>
    </w:p>
    <w:p w:rsidR="003A7E66" w:rsidRDefault="003A7E66" w:rsidP="003A7E66">
      <w:pPr>
        <w:pStyle w:val="Heading2"/>
        <w:spacing w:before="570" w:beforeAutospacing="0" w:after="173" w:afterAutospacing="0"/>
        <w:rPr>
          <w:rFonts w:ascii="Arial" w:hAnsi="Arial" w:cs="Arial"/>
          <w:sz w:val="43"/>
          <w:szCs w:val="43"/>
        </w:rPr>
      </w:pPr>
      <w:r>
        <w:rPr>
          <w:rFonts w:ascii="Arial" w:hAnsi="Arial" w:cs="Arial"/>
          <w:sz w:val="43"/>
          <w:szCs w:val="43"/>
        </w:rPr>
        <w:t xml:space="preserve">Leadership </w:t>
      </w:r>
      <w:proofErr w:type="spellStart"/>
      <w:r>
        <w:rPr>
          <w:rFonts w:ascii="Arial" w:hAnsi="Arial" w:cs="Arial"/>
          <w:sz w:val="43"/>
          <w:szCs w:val="43"/>
        </w:rPr>
        <w:t>intentionnel</w:t>
      </w:r>
      <w:proofErr w:type="spellEnd"/>
    </w:p>
    <w:p w:rsidR="003A7E66" w:rsidRPr="003A7E66" w:rsidRDefault="003A7E66" w:rsidP="003A7E66">
      <w:pPr>
        <w:numPr>
          <w:ilvl w:val="0"/>
          <w:numId w:val="7"/>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Adapter intentionnellement son style de leadership à des équipes réparties dans divers lieux de travail.</w:t>
      </w:r>
    </w:p>
    <w:p w:rsidR="003A7E66" w:rsidRPr="003A7E66" w:rsidRDefault="003A7E66" w:rsidP="003A7E66">
      <w:pPr>
        <w:numPr>
          <w:ilvl w:val="0"/>
          <w:numId w:val="7"/>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Communiquer avec les membres de l’équipe de façon assumée.</w:t>
      </w:r>
    </w:p>
    <w:p w:rsidR="003A7E66" w:rsidRPr="003A7E66" w:rsidRDefault="003A7E66" w:rsidP="003A7E66">
      <w:pPr>
        <w:numPr>
          <w:ilvl w:val="0"/>
          <w:numId w:val="7"/>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Assurer l’équité entre les employés qui travaillent à distance, sur place et en mode hybride.</w:t>
      </w:r>
    </w:p>
    <w:p w:rsidR="003A7E66" w:rsidRPr="003A7E66" w:rsidRDefault="003A7E66" w:rsidP="003A7E66">
      <w:pPr>
        <w:numPr>
          <w:ilvl w:val="0"/>
          <w:numId w:val="7"/>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Adopter les nouvelles technologies et accueillir l’innovation.</w:t>
      </w:r>
    </w:p>
    <w:p w:rsidR="003A7E66" w:rsidRPr="003A7E66" w:rsidRDefault="003A7E66" w:rsidP="003A7E66">
      <w:pPr>
        <w:numPr>
          <w:ilvl w:val="0"/>
          <w:numId w:val="7"/>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Éviter de confier une tâche à un employé simplement parce qu’il est au bureau ou dans l’environnement immédiat.</w:t>
      </w:r>
    </w:p>
    <w:p w:rsidR="003A7E66" w:rsidRPr="003A7E66" w:rsidRDefault="003A7E66" w:rsidP="003A7E66">
      <w:pPr>
        <w:pStyle w:val="Heading2"/>
        <w:spacing w:before="570" w:beforeAutospacing="0" w:after="173" w:afterAutospacing="0"/>
        <w:rPr>
          <w:rFonts w:ascii="Arial" w:hAnsi="Arial" w:cs="Arial"/>
          <w:sz w:val="43"/>
          <w:szCs w:val="43"/>
          <w:lang w:val="fr-CA"/>
        </w:rPr>
      </w:pPr>
      <w:r w:rsidRPr="003A7E66">
        <w:rPr>
          <w:rFonts w:ascii="Arial" w:hAnsi="Arial" w:cs="Arial"/>
          <w:sz w:val="43"/>
          <w:szCs w:val="43"/>
          <w:lang w:val="fr-CA"/>
        </w:rPr>
        <w:t>La sécurité psychologique et mentalité de croissance</w:t>
      </w:r>
    </w:p>
    <w:p w:rsidR="003A7E66" w:rsidRPr="003A7E66" w:rsidRDefault="003A7E66" w:rsidP="003A7E66">
      <w:pPr>
        <w:numPr>
          <w:ilvl w:val="0"/>
          <w:numId w:val="8"/>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Favoriser une culture de l’apprentissage en voyant les défis comme des occasions et non comme des menaces.</w:t>
      </w:r>
    </w:p>
    <w:p w:rsidR="003A7E66" w:rsidRPr="003A7E66" w:rsidRDefault="003A7E66" w:rsidP="003A7E66">
      <w:pPr>
        <w:numPr>
          <w:ilvl w:val="0"/>
          <w:numId w:val="8"/>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Faire en sorte que l’équipe se sente à l’aise d’innover et de faire des erreurs.</w:t>
      </w:r>
    </w:p>
    <w:p w:rsidR="003A7E66" w:rsidRPr="003A7E66" w:rsidRDefault="003A7E66" w:rsidP="003A7E66">
      <w:pPr>
        <w:numPr>
          <w:ilvl w:val="0"/>
          <w:numId w:val="8"/>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Prendre des risques calculés et encourager l’innovation.</w:t>
      </w:r>
    </w:p>
    <w:p w:rsidR="003A7E66" w:rsidRPr="003A7E66" w:rsidRDefault="003A7E66" w:rsidP="003A7E66">
      <w:pPr>
        <w:numPr>
          <w:ilvl w:val="0"/>
          <w:numId w:val="8"/>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Créer des espaces physiquement et mentalement sécuritaires où les membres de l’équipe peuvent exprimer leurs besoins et être authentiques.</w:t>
      </w:r>
    </w:p>
    <w:p w:rsidR="003A7E66" w:rsidRPr="003A7E66" w:rsidRDefault="003A7E66" w:rsidP="003A7E66">
      <w:pPr>
        <w:numPr>
          <w:ilvl w:val="0"/>
          <w:numId w:val="8"/>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Éviter de réagir négativement quand des erreurs sont signalées, mais accueillir plutôt l’occasion d’en tirer des leçons.</w:t>
      </w:r>
    </w:p>
    <w:p w:rsidR="003A7E66" w:rsidRDefault="003A7E66" w:rsidP="003A7E66">
      <w:pPr>
        <w:pStyle w:val="Heading2"/>
        <w:spacing w:before="570" w:beforeAutospacing="0" w:after="173" w:afterAutospacing="0"/>
        <w:rPr>
          <w:rFonts w:ascii="Arial" w:hAnsi="Arial" w:cs="Arial"/>
          <w:sz w:val="43"/>
          <w:szCs w:val="43"/>
        </w:rPr>
      </w:pPr>
      <w:proofErr w:type="spellStart"/>
      <w:r>
        <w:rPr>
          <w:rFonts w:ascii="Arial" w:hAnsi="Arial" w:cs="Arial"/>
          <w:sz w:val="43"/>
          <w:szCs w:val="43"/>
        </w:rPr>
        <w:lastRenderedPageBreak/>
        <w:t>Confiance</w:t>
      </w:r>
      <w:proofErr w:type="spellEnd"/>
    </w:p>
    <w:p w:rsidR="003A7E66" w:rsidRPr="003A7E66" w:rsidRDefault="003A7E66" w:rsidP="003A7E66">
      <w:pPr>
        <w:numPr>
          <w:ilvl w:val="0"/>
          <w:numId w:val="9"/>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Établir intentionnellement une relation de confiance et de collaboration quand l’équipe n’est pas « visible » et que les interactions se font avec des outils technologiques.</w:t>
      </w:r>
    </w:p>
    <w:p w:rsidR="003A7E66" w:rsidRPr="003A7E66" w:rsidRDefault="003A7E66" w:rsidP="003A7E66">
      <w:pPr>
        <w:numPr>
          <w:ilvl w:val="0"/>
          <w:numId w:val="9"/>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Mettre l’accent sur les résultats et non sur le nombre d’heures passées « au travail ».</w:t>
      </w:r>
    </w:p>
    <w:p w:rsidR="003A7E66" w:rsidRPr="003A7E66" w:rsidRDefault="003A7E66" w:rsidP="003A7E66">
      <w:pPr>
        <w:numPr>
          <w:ilvl w:val="0"/>
          <w:numId w:val="9"/>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Donner à l’équipe toute l’autonomie et la marge de manœuvre possible.</w:t>
      </w:r>
    </w:p>
    <w:p w:rsidR="003A7E66" w:rsidRPr="003A7E66" w:rsidRDefault="003A7E66" w:rsidP="003A7E66">
      <w:pPr>
        <w:numPr>
          <w:ilvl w:val="0"/>
          <w:numId w:val="9"/>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Éviter d’utiliser MS Teams comme outil de surveillance pour savoir quand vos employés sont au travail. </w:t>
      </w:r>
    </w:p>
    <w:p w:rsidR="003A7E66" w:rsidRPr="003A7E66" w:rsidRDefault="003A7E66" w:rsidP="003A7E66">
      <w:pPr>
        <w:pStyle w:val="Heading2"/>
        <w:rPr>
          <w:rFonts w:ascii="Arial" w:hAnsi="Arial" w:cs="Arial"/>
          <w:sz w:val="43"/>
          <w:szCs w:val="43"/>
          <w:lang w:val="fr-CA"/>
        </w:rPr>
      </w:pPr>
      <w:r w:rsidRPr="003A7E66">
        <w:rPr>
          <w:rFonts w:ascii="Arial" w:hAnsi="Arial" w:cs="Arial"/>
          <w:sz w:val="43"/>
          <w:szCs w:val="43"/>
          <w:lang w:val="fr-CA"/>
        </w:rPr>
        <w:t>Gestion par l’empathie et sentiment d’appartenance</w:t>
      </w:r>
    </w:p>
    <w:p w:rsidR="003A7E66" w:rsidRPr="003A7E66" w:rsidRDefault="003A7E66" w:rsidP="003A7E66">
      <w:pPr>
        <w:numPr>
          <w:ilvl w:val="0"/>
          <w:numId w:val="10"/>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Diriger avec empathie en ayant des interactions constructives.</w:t>
      </w:r>
    </w:p>
    <w:p w:rsidR="003A7E66" w:rsidRPr="003A7E66" w:rsidRDefault="003A7E66" w:rsidP="003A7E66">
      <w:pPr>
        <w:numPr>
          <w:ilvl w:val="0"/>
          <w:numId w:val="10"/>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Favoriser un sentiment d’appartenance envers l’organisation.</w:t>
      </w:r>
    </w:p>
    <w:p w:rsidR="003A7E66" w:rsidRPr="003A7E66" w:rsidRDefault="003A7E66" w:rsidP="003A7E66">
      <w:pPr>
        <w:numPr>
          <w:ilvl w:val="0"/>
          <w:numId w:val="10"/>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Faire preuve d’empathie envers les employés qui sont affectés par les circonstances de leur vie personnelle.</w:t>
      </w:r>
      <w:bookmarkStart w:id="0" w:name="_GoBack"/>
      <w:bookmarkEnd w:id="0"/>
    </w:p>
    <w:p w:rsidR="003A7E66" w:rsidRPr="003A7E66" w:rsidRDefault="003A7E66" w:rsidP="003A7E66">
      <w:pPr>
        <w:numPr>
          <w:ilvl w:val="0"/>
          <w:numId w:val="10"/>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Donner aux employés des occasions d’interagir de façon informelle et de créer des liens.</w:t>
      </w:r>
    </w:p>
    <w:p w:rsidR="003A7E66" w:rsidRPr="003A7E66" w:rsidRDefault="003A7E66" w:rsidP="003A7E66">
      <w:pPr>
        <w:numPr>
          <w:ilvl w:val="0"/>
          <w:numId w:val="10"/>
        </w:numPr>
        <w:spacing w:before="100" w:beforeAutospacing="1" w:after="100" w:afterAutospacing="1" w:line="240" w:lineRule="auto"/>
        <w:rPr>
          <w:rFonts w:ascii="Arial" w:hAnsi="Arial" w:cs="Arial"/>
          <w:sz w:val="24"/>
          <w:szCs w:val="24"/>
          <w:lang w:val="fr-CA"/>
        </w:rPr>
      </w:pPr>
      <w:r w:rsidRPr="003A7E66">
        <w:rPr>
          <w:rFonts w:ascii="Arial" w:hAnsi="Arial" w:cs="Arial"/>
          <w:sz w:val="24"/>
          <w:szCs w:val="24"/>
          <w:lang w:val="fr-CA"/>
        </w:rPr>
        <w:t>Éviter de créer des inégalités et de briser des relations en accordant des privilèges à certaines personnes en fonction du groupe auquel elles appartiennent ou de l’endroit où elles travaillent.</w:t>
      </w:r>
    </w:p>
    <w:p w:rsidR="009E438C" w:rsidRPr="003A7E66" w:rsidRDefault="009E438C" w:rsidP="003A7E66">
      <w:pPr>
        <w:rPr>
          <w:lang w:val="fr-CA"/>
        </w:rPr>
      </w:pPr>
    </w:p>
    <w:sectPr w:rsidR="009E438C" w:rsidRPr="003A7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707"/>
    <w:multiLevelType w:val="multilevel"/>
    <w:tmpl w:val="274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506A"/>
    <w:multiLevelType w:val="multilevel"/>
    <w:tmpl w:val="85B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E293A"/>
    <w:multiLevelType w:val="multilevel"/>
    <w:tmpl w:val="C26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53D21"/>
    <w:multiLevelType w:val="multilevel"/>
    <w:tmpl w:val="B632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D7D10"/>
    <w:multiLevelType w:val="multilevel"/>
    <w:tmpl w:val="523E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15770"/>
    <w:multiLevelType w:val="multilevel"/>
    <w:tmpl w:val="757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167B5"/>
    <w:multiLevelType w:val="multilevel"/>
    <w:tmpl w:val="AD1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4FD0"/>
    <w:multiLevelType w:val="multilevel"/>
    <w:tmpl w:val="405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E0613"/>
    <w:multiLevelType w:val="multilevel"/>
    <w:tmpl w:val="4A2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90241"/>
    <w:multiLevelType w:val="multilevel"/>
    <w:tmpl w:val="3B6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6F"/>
    <w:rsid w:val="003960A7"/>
    <w:rsid w:val="003A7E66"/>
    <w:rsid w:val="003E0734"/>
    <w:rsid w:val="00413B6F"/>
    <w:rsid w:val="00605AAC"/>
    <w:rsid w:val="009E4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131"/>
  <w15:chartTrackingRefBased/>
  <w15:docId w15:val="{126423E7-C6DE-4742-A7E5-F465191F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13B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A7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6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13B6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13B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13B6F"/>
    <w:rPr>
      <w:color w:val="0000FF"/>
      <w:u w:val="single"/>
    </w:rPr>
  </w:style>
  <w:style w:type="character" w:customStyle="1" w:styleId="Heading3Char">
    <w:name w:val="Heading 3 Char"/>
    <w:basedOn w:val="DefaultParagraphFont"/>
    <w:link w:val="Heading3"/>
    <w:uiPriority w:val="9"/>
    <w:semiHidden/>
    <w:rsid w:val="003A7E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2277">
      <w:bodyDiv w:val="1"/>
      <w:marLeft w:val="0"/>
      <w:marRight w:val="0"/>
      <w:marTop w:val="0"/>
      <w:marBottom w:val="0"/>
      <w:divBdr>
        <w:top w:val="none" w:sz="0" w:space="0" w:color="auto"/>
        <w:left w:val="none" w:sz="0" w:space="0" w:color="auto"/>
        <w:bottom w:val="none" w:sz="0" w:space="0" w:color="auto"/>
        <w:right w:val="none" w:sz="0" w:space="0" w:color="auto"/>
      </w:divBdr>
    </w:div>
    <w:div w:id="12124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c.prv/fr/ministere/smdp/avenir-travail-edsc/infographie-normes-lead.shtml" TargetMode="External"/><Relationship Id="rId3" Type="http://schemas.openxmlformats.org/officeDocument/2006/relationships/settings" Target="settings.xml"/><Relationship Id="rId7" Type="http://schemas.openxmlformats.org/officeDocument/2006/relationships/hyperlink" Target="https://esdc.prv/fr/ministere/smdp/avenir-travail-edsc/infographie-normes-le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dc.prv/fr/ministere/smdp/avenir-travail-edsc/infographie-normes-lead.shtml" TargetMode="External"/><Relationship Id="rId5" Type="http://schemas.openxmlformats.org/officeDocument/2006/relationships/hyperlink" Target="https://esdc.prv/fr/ministere/smdp/avenir-travail-edsc/infographie-normes-lead.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Somji</dc:creator>
  <cp:keywords/>
  <dc:description/>
  <cp:lastModifiedBy>Tasleem Somji</cp:lastModifiedBy>
  <cp:revision>2</cp:revision>
  <dcterms:created xsi:type="dcterms:W3CDTF">2022-11-01T15:04:00Z</dcterms:created>
  <dcterms:modified xsi:type="dcterms:W3CDTF">2022-11-01T15:04:00Z</dcterms:modified>
</cp:coreProperties>
</file>