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2638" w14:textId="249FE6CE" w:rsidR="00E20BD1" w:rsidRDefault="00E20BD1" w:rsidP="00BE5A87">
      <w:pPr>
        <w:rPr>
          <w:sz w:val="24"/>
          <w:szCs w:val="24"/>
        </w:rPr>
      </w:pPr>
    </w:p>
    <w:p w14:paraId="1FD6A892" w14:textId="33591F5E" w:rsidR="00D3775A" w:rsidRPr="006F76C8" w:rsidRDefault="00853641" w:rsidP="00577275"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lang w:val="fr-CA"/>
        </w:rPr>
      </w:pPr>
      <w:r w:rsidRPr="006F76C8">
        <w:rPr>
          <w:rFonts w:cstheme="minorHAnsi"/>
          <w:b/>
          <w:bCs/>
          <w:sz w:val="28"/>
          <w:szCs w:val="28"/>
          <w:lang w:val="fr-CA"/>
        </w:rPr>
        <w:t>Communauté nationale des gestionnaires - Programme de la journée régional</w:t>
      </w:r>
      <w:r w:rsidR="00FA6025">
        <w:rPr>
          <w:rFonts w:cstheme="minorHAnsi"/>
          <w:b/>
          <w:bCs/>
          <w:sz w:val="28"/>
          <w:szCs w:val="28"/>
          <w:lang w:val="fr-CA"/>
        </w:rPr>
        <w:t>e</w:t>
      </w:r>
      <w:r w:rsidRPr="006F76C8">
        <w:rPr>
          <w:rFonts w:cstheme="minorHAnsi"/>
          <w:b/>
          <w:bCs/>
          <w:sz w:val="28"/>
          <w:szCs w:val="28"/>
          <w:lang w:val="fr-CA"/>
        </w:rPr>
        <w:t xml:space="preserve"> de la RCN</w:t>
      </w:r>
    </w:p>
    <w:p w14:paraId="769CABCA" w14:textId="7D152220" w:rsidR="00853641" w:rsidRPr="006F76C8" w:rsidRDefault="00853641" w:rsidP="00577275">
      <w:pPr>
        <w:spacing w:after="0" w:line="360" w:lineRule="auto"/>
        <w:ind w:left="2160" w:hanging="2160"/>
        <w:jc w:val="center"/>
        <w:rPr>
          <w:rFonts w:cstheme="minorHAnsi"/>
          <w:sz w:val="24"/>
          <w:szCs w:val="24"/>
          <w:lang w:val="fr-CA"/>
        </w:rPr>
      </w:pPr>
      <w:r w:rsidRPr="006F76C8">
        <w:rPr>
          <w:rFonts w:cstheme="minorHAnsi"/>
          <w:sz w:val="24"/>
          <w:szCs w:val="24"/>
          <w:lang w:val="fr-CA"/>
        </w:rPr>
        <w:t>31 janvier 2023</w:t>
      </w:r>
    </w:p>
    <w:p w14:paraId="73775DEA" w14:textId="2DC58466" w:rsidR="00853641" w:rsidRPr="006F76C8" w:rsidRDefault="00853641" w:rsidP="00577275">
      <w:pPr>
        <w:spacing w:after="0" w:line="240" w:lineRule="auto"/>
        <w:ind w:left="2160" w:hanging="2160"/>
        <w:jc w:val="center"/>
        <w:rPr>
          <w:rFonts w:cstheme="minorHAnsi"/>
          <w:sz w:val="24"/>
          <w:szCs w:val="24"/>
          <w:lang w:val="fr-CA"/>
        </w:rPr>
      </w:pPr>
      <w:r w:rsidRPr="006F76C8">
        <w:rPr>
          <w:rFonts w:cstheme="minorHAnsi"/>
          <w:sz w:val="24"/>
          <w:szCs w:val="24"/>
          <w:lang w:val="fr-CA"/>
        </w:rPr>
        <w:t>Centre Shaw Ottawa, salle Gatineau, 55 Colonel By Dr, Ottawa</w:t>
      </w:r>
    </w:p>
    <w:p w14:paraId="7E08F452" w14:textId="5CE3341A" w:rsidR="00853641" w:rsidRPr="006F76C8" w:rsidRDefault="004315CD" w:rsidP="00611BBC">
      <w:pPr>
        <w:spacing w:after="0" w:line="360" w:lineRule="auto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42A26" wp14:editId="403EB886">
                <wp:simplePos x="0" y="0"/>
                <wp:positionH relativeFrom="column">
                  <wp:posOffset>28575</wp:posOffset>
                </wp:positionH>
                <wp:positionV relativeFrom="paragraph">
                  <wp:posOffset>118745</wp:posOffset>
                </wp:positionV>
                <wp:extent cx="6705600" cy="19050"/>
                <wp:effectExtent l="0" t="0" r="19050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CA74" id="Straight Connector 4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35pt" to="53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10EB6499" w14:textId="56F6E75C" w:rsidR="00D3775A" w:rsidRPr="00E6507E" w:rsidRDefault="00D3775A" w:rsidP="00E07478">
      <w:pPr>
        <w:spacing w:after="0" w:line="360" w:lineRule="auto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8:30 à 9:00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</w:r>
      <w:r w:rsidRPr="00577275">
        <w:rPr>
          <w:b/>
          <w:bCs/>
          <w:sz w:val="24"/>
          <w:szCs w:val="24"/>
          <w:lang w:val="fr-CA"/>
        </w:rPr>
        <w:t>Inscription / Kiosques / Réseautage</w:t>
      </w:r>
    </w:p>
    <w:p w14:paraId="501FF74A" w14:textId="6F6A2ABF" w:rsidR="00D3775A" w:rsidRPr="00E6507E" w:rsidRDefault="00D3775A" w:rsidP="00E07478">
      <w:pPr>
        <w:spacing w:after="0" w:line="360" w:lineRule="auto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9:00 à 9:25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  <w:t>Mot de bienvenue et introduction des kiosques</w:t>
      </w:r>
    </w:p>
    <w:p w14:paraId="59B0265C" w14:textId="0069A1A0" w:rsidR="00D3775A" w:rsidRPr="00E6507E" w:rsidRDefault="00D3775A" w:rsidP="00E07478">
      <w:pPr>
        <w:spacing w:after="0" w:line="360" w:lineRule="auto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 xml:space="preserve">9:25 à 9:40 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  <w:t>Activité brise-glace</w:t>
      </w:r>
    </w:p>
    <w:p w14:paraId="3D52195B" w14:textId="483A5207" w:rsidR="00D3775A" w:rsidRPr="00E6507E" w:rsidRDefault="00D3775A" w:rsidP="00E07478">
      <w:pPr>
        <w:spacing w:after="0" w:line="360" w:lineRule="auto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9:40 à 10:00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  <w:t>Activité de réflexion avec vos pairs</w:t>
      </w:r>
    </w:p>
    <w:p w14:paraId="022D34EA" w14:textId="190AA3CB" w:rsidR="00D3775A" w:rsidRPr="00E6507E" w:rsidRDefault="00D3775A" w:rsidP="00E07478">
      <w:pPr>
        <w:spacing w:after="0" w:line="360" w:lineRule="auto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10:00 à 10:20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</w:r>
      <w:r w:rsidRPr="00577275">
        <w:rPr>
          <w:b/>
          <w:bCs/>
          <w:sz w:val="24"/>
          <w:szCs w:val="24"/>
          <w:lang w:val="fr-CA"/>
        </w:rPr>
        <w:t>Pause</w:t>
      </w:r>
    </w:p>
    <w:p w14:paraId="03CD52CE" w14:textId="4421083E" w:rsidR="00BE5A87" w:rsidRDefault="00D3775A" w:rsidP="00E07478">
      <w:pPr>
        <w:spacing w:after="0" w:line="240" w:lineRule="auto"/>
        <w:ind w:left="2160" w:hanging="2160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10:20 à 11:45</w:t>
      </w:r>
      <w:r w:rsidRPr="00E6507E">
        <w:rPr>
          <w:sz w:val="24"/>
          <w:szCs w:val="24"/>
          <w:lang w:val="fr-CA"/>
        </w:rPr>
        <w:tab/>
        <w:t>Conférence principale : Favoriser l’intégration, une approche gagnante-gagnante-gagnante</w:t>
      </w:r>
      <w:r w:rsidRPr="00E6507E">
        <w:rPr>
          <w:sz w:val="24"/>
          <w:szCs w:val="24"/>
          <w:lang w:val="fr-CA"/>
        </w:rPr>
        <w:br/>
      </w:r>
      <w:proofErr w:type="spellStart"/>
      <w:r w:rsidRPr="00E6507E">
        <w:rPr>
          <w:sz w:val="24"/>
          <w:szCs w:val="24"/>
          <w:lang w:val="fr-CA"/>
        </w:rPr>
        <w:t>Tova</w:t>
      </w:r>
      <w:proofErr w:type="spellEnd"/>
      <w:r w:rsidRPr="00E6507E">
        <w:rPr>
          <w:sz w:val="24"/>
          <w:szCs w:val="24"/>
          <w:lang w:val="fr-CA"/>
        </w:rPr>
        <w:t xml:space="preserve"> Sherman, PDG de </w:t>
      </w:r>
      <w:proofErr w:type="spellStart"/>
      <w:r w:rsidRPr="00E6507E">
        <w:rPr>
          <w:sz w:val="24"/>
          <w:szCs w:val="24"/>
          <w:lang w:val="fr-CA"/>
        </w:rPr>
        <w:t>reachAbility</w:t>
      </w:r>
      <w:proofErr w:type="spellEnd"/>
      <w:r w:rsidRPr="00E6507E">
        <w:rPr>
          <w:sz w:val="24"/>
          <w:szCs w:val="24"/>
          <w:lang w:val="fr-CA"/>
        </w:rPr>
        <w:t>™ et conférencière inspirante</w:t>
      </w:r>
    </w:p>
    <w:p w14:paraId="42461175" w14:textId="77777777" w:rsidR="00E07478" w:rsidRPr="00E6507E" w:rsidRDefault="00E07478" w:rsidP="00E07478">
      <w:pPr>
        <w:spacing w:after="0" w:line="240" w:lineRule="auto"/>
        <w:ind w:left="2160" w:hanging="2160"/>
        <w:rPr>
          <w:sz w:val="24"/>
          <w:szCs w:val="24"/>
          <w:lang w:val="fr-CA"/>
        </w:rPr>
      </w:pPr>
    </w:p>
    <w:p w14:paraId="1DBB1F4E" w14:textId="41FE4D32" w:rsidR="00D3775A" w:rsidRPr="00E6507E" w:rsidRDefault="00D3775A" w:rsidP="00E07478">
      <w:pPr>
        <w:spacing w:after="0" w:line="360" w:lineRule="auto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11:45 à 12:45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</w:r>
      <w:r w:rsidRPr="00577275">
        <w:rPr>
          <w:b/>
          <w:bCs/>
          <w:sz w:val="24"/>
          <w:szCs w:val="24"/>
          <w:lang w:val="fr-CA"/>
        </w:rPr>
        <w:t>D</w:t>
      </w:r>
      <w:r w:rsidR="00FA6025">
        <w:rPr>
          <w:b/>
          <w:bCs/>
          <w:sz w:val="24"/>
          <w:szCs w:val="24"/>
          <w:lang w:val="fr-CA"/>
        </w:rPr>
        <w:t>i</w:t>
      </w:r>
      <w:r w:rsidRPr="00577275">
        <w:rPr>
          <w:b/>
          <w:bCs/>
          <w:sz w:val="24"/>
          <w:szCs w:val="24"/>
          <w:lang w:val="fr-CA"/>
        </w:rPr>
        <w:t>ner (non fourni)</w:t>
      </w:r>
      <w:r w:rsidRPr="00E6507E">
        <w:rPr>
          <w:sz w:val="24"/>
          <w:szCs w:val="24"/>
          <w:lang w:val="fr-CA"/>
        </w:rPr>
        <w:t xml:space="preserve"> </w:t>
      </w:r>
    </w:p>
    <w:p w14:paraId="34FF4386" w14:textId="465FDB58" w:rsidR="00BE5A87" w:rsidRDefault="00D3775A" w:rsidP="00E07478">
      <w:pPr>
        <w:spacing w:after="0" w:line="240" w:lineRule="auto"/>
        <w:ind w:left="2160" w:hanging="2160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12:45 à 14:15</w:t>
      </w:r>
      <w:r w:rsidRPr="00E6507E">
        <w:rPr>
          <w:sz w:val="24"/>
          <w:szCs w:val="24"/>
          <w:lang w:val="fr-CA"/>
        </w:rPr>
        <w:tab/>
        <w:t>Conférence principale : La dualité du gestionnaire – Leader et suiveur </w:t>
      </w:r>
      <w:r w:rsidRPr="00E6507E">
        <w:rPr>
          <w:sz w:val="24"/>
          <w:szCs w:val="24"/>
          <w:lang w:val="fr-CA"/>
        </w:rPr>
        <w:br/>
      </w:r>
      <w:proofErr w:type="spellStart"/>
      <w:r w:rsidRPr="00E6507E">
        <w:rPr>
          <w:sz w:val="24"/>
          <w:szCs w:val="24"/>
          <w:lang w:val="fr-CA"/>
        </w:rPr>
        <w:t>Hantz</w:t>
      </w:r>
      <w:proofErr w:type="spellEnd"/>
      <w:r w:rsidRPr="00E6507E">
        <w:rPr>
          <w:sz w:val="24"/>
          <w:szCs w:val="24"/>
          <w:lang w:val="fr-CA"/>
        </w:rPr>
        <w:t xml:space="preserve"> Prosper, directeur général, Corporations Canada, Innovation, Sciences et Développement économique Canada (ISDE)</w:t>
      </w:r>
    </w:p>
    <w:p w14:paraId="666E8F84" w14:textId="77777777" w:rsidR="00E07478" w:rsidRPr="00E6507E" w:rsidRDefault="00E07478" w:rsidP="00E07478">
      <w:pPr>
        <w:spacing w:after="0" w:line="240" w:lineRule="auto"/>
        <w:ind w:left="2160" w:hanging="2160"/>
        <w:rPr>
          <w:sz w:val="24"/>
          <w:szCs w:val="24"/>
          <w:lang w:val="fr-CA"/>
        </w:rPr>
      </w:pPr>
    </w:p>
    <w:p w14:paraId="5188F780" w14:textId="35D7E30B" w:rsidR="00D3775A" w:rsidRPr="00E6507E" w:rsidRDefault="00D3775A" w:rsidP="00E07478">
      <w:pPr>
        <w:spacing w:after="0" w:line="360" w:lineRule="auto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14:15 à 14:30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</w:r>
      <w:r w:rsidRPr="00577275">
        <w:rPr>
          <w:b/>
          <w:bCs/>
          <w:sz w:val="24"/>
          <w:szCs w:val="24"/>
          <w:lang w:val="fr-CA"/>
        </w:rPr>
        <w:t>Pause</w:t>
      </w:r>
    </w:p>
    <w:p w14:paraId="5E4CC78A" w14:textId="0B8BDDD7" w:rsidR="00D3775A" w:rsidRPr="00E6507E" w:rsidRDefault="00D3775A" w:rsidP="00E07478">
      <w:pPr>
        <w:spacing w:after="0" w:line="240" w:lineRule="auto"/>
        <w:ind w:left="2160" w:hanging="2160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14:30 à 15:55</w:t>
      </w:r>
      <w:r w:rsidRPr="00E6507E">
        <w:rPr>
          <w:sz w:val="24"/>
          <w:szCs w:val="24"/>
          <w:lang w:val="fr-CA"/>
        </w:rPr>
        <w:tab/>
        <w:t xml:space="preserve">Séance de mentorat éclair avec des exécutifs </w:t>
      </w:r>
    </w:p>
    <w:p w14:paraId="7AD28AA8" w14:textId="3E890D2A" w:rsidR="00BE5A87" w:rsidRDefault="004806B2" w:rsidP="00E07478">
      <w:pPr>
        <w:spacing w:after="0" w:line="240" w:lineRule="auto"/>
        <w:ind w:left="2160"/>
        <w:rPr>
          <w:i/>
          <w:iCs/>
          <w:sz w:val="24"/>
          <w:szCs w:val="24"/>
          <w:lang w:val="fr-CA"/>
        </w:rPr>
      </w:pPr>
      <w:r w:rsidRPr="00E6507E">
        <w:rPr>
          <w:i/>
          <w:iCs/>
          <w:sz w:val="24"/>
          <w:szCs w:val="24"/>
          <w:lang w:val="fr-CA"/>
        </w:rPr>
        <w:t>Vous pouvez lire à propos des mentors exécutifs invités sur la page du programme (QR Code ci-dessous)</w:t>
      </w:r>
      <w:r w:rsidR="00E07478">
        <w:rPr>
          <w:i/>
          <w:iCs/>
          <w:sz w:val="24"/>
          <w:szCs w:val="24"/>
          <w:lang w:val="fr-CA"/>
        </w:rPr>
        <w:t>.</w:t>
      </w:r>
    </w:p>
    <w:p w14:paraId="2ACAE67E" w14:textId="77777777" w:rsidR="00E07478" w:rsidRPr="00E6507E" w:rsidRDefault="00E07478" w:rsidP="00E07478">
      <w:pPr>
        <w:spacing w:after="0" w:line="240" w:lineRule="auto"/>
        <w:ind w:left="2160"/>
        <w:rPr>
          <w:i/>
          <w:iCs/>
          <w:sz w:val="24"/>
          <w:szCs w:val="24"/>
          <w:lang w:val="fr-CA"/>
        </w:rPr>
      </w:pPr>
    </w:p>
    <w:p w14:paraId="40575CD8" w14:textId="0F0C6D5C" w:rsidR="00D3775A" w:rsidRPr="00E6507E" w:rsidRDefault="00D3775A" w:rsidP="00E07478">
      <w:pPr>
        <w:spacing w:after="0" w:line="360" w:lineRule="auto"/>
        <w:rPr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15:55 à 16:20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  <w:t>Séance interactive/activité de réflexion avec vos pairs</w:t>
      </w:r>
    </w:p>
    <w:p w14:paraId="0426EABD" w14:textId="4FE0AA8A" w:rsidR="00BC6F94" w:rsidRDefault="00D3775A" w:rsidP="00E07478">
      <w:pPr>
        <w:spacing w:after="0" w:line="360" w:lineRule="auto"/>
        <w:rPr>
          <w:b/>
          <w:bCs/>
          <w:sz w:val="24"/>
          <w:szCs w:val="24"/>
          <w:lang w:val="fr-CA"/>
        </w:rPr>
      </w:pPr>
      <w:r w:rsidRPr="00E6507E">
        <w:rPr>
          <w:sz w:val="24"/>
          <w:szCs w:val="24"/>
          <w:lang w:val="fr-CA"/>
        </w:rPr>
        <w:t>16:20 à 16:30</w:t>
      </w:r>
      <w:r w:rsidRPr="00E6507E">
        <w:rPr>
          <w:sz w:val="24"/>
          <w:szCs w:val="24"/>
          <w:lang w:val="fr-CA"/>
        </w:rPr>
        <w:tab/>
      </w:r>
      <w:r w:rsidRPr="00E6507E">
        <w:rPr>
          <w:sz w:val="24"/>
          <w:szCs w:val="24"/>
          <w:lang w:val="fr-CA"/>
        </w:rPr>
        <w:tab/>
      </w:r>
      <w:r w:rsidRPr="00E07478">
        <w:rPr>
          <w:b/>
          <w:bCs/>
          <w:sz w:val="24"/>
          <w:szCs w:val="24"/>
          <w:lang w:val="fr-CA"/>
        </w:rPr>
        <w:t>Conclusion</w:t>
      </w:r>
    </w:p>
    <w:p w14:paraId="01943397" w14:textId="78FB5D9A" w:rsidR="00BC6F94" w:rsidRPr="00E07478" w:rsidRDefault="00BC6F94" w:rsidP="00E07478">
      <w:pPr>
        <w:spacing w:after="0" w:line="360" w:lineRule="auto"/>
        <w:rPr>
          <w:b/>
          <w:bCs/>
          <w:sz w:val="24"/>
          <w:szCs w:val="24"/>
          <w:lang w:val="fr-CA"/>
        </w:rPr>
      </w:pPr>
      <w:r>
        <w:rPr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C6C9C" wp14:editId="4139D1E8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687324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BDC93" id="Straight Connector 8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95pt" to="541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0nmwEAAJQDAAAOAAAAZHJzL2Uyb0RvYy54bWysU02P0zAQvSPxHyzfadKC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32393E57" w14:textId="772FDA1D" w:rsidR="00611BBC" w:rsidRDefault="00611BBC" w:rsidP="00BE5A87">
      <w:pPr>
        <w:spacing w:after="0" w:line="240" w:lineRule="auto"/>
        <w:jc w:val="center"/>
        <w:rPr>
          <w:b/>
          <w:bCs/>
          <w:sz w:val="24"/>
          <w:szCs w:val="24"/>
          <w:lang w:val="fr-CA"/>
        </w:rPr>
      </w:pPr>
      <w:r w:rsidRPr="00E6507E">
        <w:rPr>
          <w:b/>
          <w:bCs/>
          <w:sz w:val="24"/>
          <w:szCs w:val="24"/>
          <w:lang w:val="fr-CA"/>
        </w:rPr>
        <w:t>Scannez le code QR ci-dessous pour consulter le programme depuis votre appareil et envoyez-nous vos commentaires sur l'év</w:t>
      </w:r>
      <w:r w:rsidR="00FA6025">
        <w:rPr>
          <w:b/>
          <w:bCs/>
          <w:sz w:val="24"/>
          <w:szCs w:val="24"/>
          <w:lang w:val="fr-CA"/>
        </w:rPr>
        <w:t>è</w:t>
      </w:r>
      <w:r w:rsidRPr="00E6507E">
        <w:rPr>
          <w:b/>
          <w:bCs/>
          <w:sz w:val="24"/>
          <w:szCs w:val="24"/>
          <w:lang w:val="fr-CA"/>
        </w:rPr>
        <w:t>nement !</w:t>
      </w:r>
    </w:p>
    <w:p w14:paraId="710133AB" w14:textId="77777777" w:rsidR="00E07478" w:rsidRPr="00E07478" w:rsidRDefault="00E07478" w:rsidP="00BE5A87">
      <w:pPr>
        <w:spacing w:after="0" w:line="240" w:lineRule="auto"/>
        <w:jc w:val="center"/>
        <w:rPr>
          <w:b/>
          <w:bCs/>
          <w:sz w:val="16"/>
          <w:szCs w:val="16"/>
          <w:lang w:val="fr-C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11"/>
        <w:gridCol w:w="3915"/>
        <w:gridCol w:w="2974"/>
      </w:tblGrid>
      <w:tr w:rsidR="001A0B03" w:rsidRPr="00E6507E" w14:paraId="4E921568" w14:textId="2387AE32" w:rsidTr="001A0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</w:tcPr>
          <w:p w14:paraId="59195CC8" w14:textId="77777777" w:rsidR="001A0B03" w:rsidRPr="00E6507E" w:rsidRDefault="001A0B03" w:rsidP="009B1A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507E">
              <w:rPr>
                <w:noProof/>
                <w:sz w:val="24"/>
                <w:szCs w:val="24"/>
                <w:lang w:val="fr-CA"/>
              </w:rPr>
              <w:drawing>
                <wp:inline distT="0" distB="0" distL="0" distR="0" wp14:anchorId="554C205B" wp14:editId="5E1A5D45">
                  <wp:extent cx="1356360" cy="1356360"/>
                  <wp:effectExtent l="0" t="0" r="0" b="0"/>
                  <wp:docPr id="1" name="Picture 1" descr="QR Code : lien au programme: https://articles.alpha.canada.ca/national-managers-community/2023/01/05/nmc-regional-day-in-ncr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 : lien au programme: https://articles.alpha.canada.ca/national-managers-community/2023/01/05/nmc-regional-day-in-ncr/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34" cy="135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941F1" w14:textId="02B52A6A" w:rsidR="001A0B03" w:rsidRPr="00E6507E" w:rsidRDefault="001A0B03" w:rsidP="00885D3A">
            <w:pPr>
              <w:tabs>
                <w:tab w:val="center" w:pos="2589"/>
                <w:tab w:val="left" w:pos="4335"/>
              </w:tabs>
              <w:jc w:val="center"/>
              <w:rPr>
                <w:sz w:val="24"/>
                <w:szCs w:val="24"/>
                <w:lang w:val="fr-CA"/>
              </w:rPr>
            </w:pPr>
            <w:r w:rsidRPr="00E6507E">
              <w:rPr>
                <w:sz w:val="24"/>
                <w:szCs w:val="24"/>
                <w:lang w:val="fr-CA"/>
              </w:rPr>
              <w:t>Programme, Biographies &amp; ressources de la journée</w:t>
            </w:r>
          </w:p>
        </w:tc>
        <w:tc>
          <w:tcPr>
            <w:tcW w:w="3915" w:type="dxa"/>
          </w:tcPr>
          <w:p w14:paraId="273399DD" w14:textId="77777777" w:rsidR="001A0B03" w:rsidRPr="00E6507E" w:rsidRDefault="001A0B03" w:rsidP="009B1A9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 w:rsidRPr="00E6507E">
              <w:rPr>
                <w:noProof/>
                <w:sz w:val="24"/>
                <w:szCs w:val="24"/>
              </w:rPr>
              <w:drawing>
                <wp:inline distT="0" distB="0" distL="0" distR="0" wp14:anchorId="6FEEA5F7" wp14:editId="4821521F">
                  <wp:extent cx="1333500" cy="1289517"/>
                  <wp:effectExtent l="0" t="0" r="0" b="6350"/>
                  <wp:docPr id="2" name="Picture 2" descr="QR code formulaire de rétroaction: https://forms.office.com/r/rkAh1xZ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QR code formulaire de rétroaction: https://forms.office.com/r/rkAh1xZWhT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04" t="36678" r="25699" b="15006"/>
                          <a:stretch/>
                        </pic:blipFill>
                        <pic:spPr bwMode="auto">
                          <a:xfrm>
                            <a:off x="0" y="0"/>
                            <a:ext cx="1394751" cy="1348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A26890" w14:textId="3ADB9489" w:rsidR="001A0B03" w:rsidRPr="00E6507E" w:rsidRDefault="001A0B03" w:rsidP="009B1A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6507E">
              <w:rPr>
                <w:sz w:val="24"/>
                <w:szCs w:val="24"/>
              </w:rPr>
              <w:t>Rétr</w:t>
            </w:r>
            <w:r w:rsidR="007B2DDA">
              <w:rPr>
                <w:sz w:val="24"/>
                <w:szCs w:val="24"/>
              </w:rPr>
              <w:t>o</w:t>
            </w:r>
            <w:r w:rsidRPr="00E6507E">
              <w:rPr>
                <w:sz w:val="24"/>
                <w:szCs w:val="24"/>
              </w:rPr>
              <w:t>action</w:t>
            </w:r>
            <w:proofErr w:type="spellEnd"/>
          </w:p>
        </w:tc>
        <w:tc>
          <w:tcPr>
            <w:tcW w:w="2974" w:type="dxa"/>
          </w:tcPr>
          <w:p w14:paraId="3A9CD63D" w14:textId="77777777" w:rsidR="001A0B03" w:rsidRPr="00E6507E" w:rsidRDefault="001A0B03" w:rsidP="009B1A9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4"/>
                <w:szCs w:val="24"/>
              </w:rPr>
            </w:pPr>
            <w:r w:rsidRPr="00E6507E">
              <w:rPr>
                <w:noProof/>
                <w:sz w:val="24"/>
                <w:szCs w:val="24"/>
              </w:rPr>
              <w:drawing>
                <wp:inline distT="0" distB="0" distL="0" distR="0" wp14:anchorId="337B070B" wp14:editId="6937B11A">
                  <wp:extent cx="1432560" cy="1385310"/>
                  <wp:effectExtent l="0" t="0" r="0" b="5715"/>
                  <wp:docPr id="5" name="Picture 5" descr="QR code lien de la présentation en genérale ppt: https://articles.alpha.canada.ca/uploads/sites/34/2023/01/EN-Slides-Regional-Learning-Day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QR code lien de la présentation en genérale ppt: https://articles.alpha.canada.ca/uploads/sites/34/2023/01/EN-Slides-Regional-Learning-Days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9" b="1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09" cy="139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328CCE" w14:textId="4CDB1ACA" w:rsidR="001A0B03" w:rsidRPr="00E6507E" w:rsidRDefault="007B2DDA" w:rsidP="009B1A9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Présenta</w:t>
            </w:r>
            <w:r w:rsidR="00F114CB">
              <w:rPr>
                <w:noProof/>
                <w:sz w:val="24"/>
                <w:szCs w:val="24"/>
              </w:rPr>
              <w:t>t</w:t>
            </w:r>
            <w:r>
              <w:rPr>
                <w:noProof/>
                <w:sz w:val="24"/>
                <w:szCs w:val="24"/>
              </w:rPr>
              <w:t xml:space="preserve">ion </w:t>
            </w:r>
            <w:r w:rsidR="00A319D8">
              <w:rPr>
                <w:noProof/>
                <w:sz w:val="24"/>
                <w:szCs w:val="24"/>
              </w:rPr>
              <w:t>générale PPT</w:t>
            </w:r>
          </w:p>
        </w:tc>
      </w:tr>
    </w:tbl>
    <w:p w14:paraId="16EA367E" w14:textId="77777777" w:rsidR="00611BBC" w:rsidRPr="00D3775A" w:rsidRDefault="00611BBC" w:rsidP="00611BBC">
      <w:pPr>
        <w:spacing w:after="0" w:line="480" w:lineRule="auto"/>
        <w:rPr>
          <w:lang w:val="fr-CA"/>
        </w:rPr>
      </w:pPr>
    </w:p>
    <w:sectPr w:rsidR="00611BBC" w:rsidRPr="00D3775A" w:rsidSect="001F4310">
      <w:headerReference w:type="default" r:id="rId9"/>
      <w:pgSz w:w="12240" w:h="15840"/>
      <w:pgMar w:top="720" w:right="720" w:bottom="720" w:left="72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7230" w14:textId="77777777" w:rsidR="00D83CB2" w:rsidRDefault="00D83CB2" w:rsidP="001F4916">
      <w:pPr>
        <w:spacing w:after="0" w:line="240" w:lineRule="auto"/>
      </w:pPr>
      <w:r>
        <w:separator/>
      </w:r>
    </w:p>
  </w:endnote>
  <w:endnote w:type="continuationSeparator" w:id="0">
    <w:p w14:paraId="25D07F26" w14:textId="77777777" w:rsidR="00D83CB2" w:rsidRDefault="00D83CB2" w:rsidP="001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D92E" w14:textId="77777777" w:rsidR="00D83CB2" w:rsidRDefault="00D83CB2" w:rsidP="001F4916">
      <w:pPr>
        <w:spacing w:after="0" w:line="240" w:lineRule="auto"/>
      </w:pPr>
      <w:r>
        <w:separator/>
      </w:r>
    </w:p>
  </w:footnote>
  <w:footnote w:type="continuationSeparator" w:id="0">
    <w:p w14:paraId="40AA3BD6" w14:textId="77777777" w:rsidR="00D83CB2" w:rsidRDefault="00D83CB2" w:rsidP="001F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B662" w14:textId="652382CF" w:rsidR="001F4916" w:rsidRDefault="001F49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B266D8" wp14:editId="24266AA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914400"/>
          <wp:effectExtent l="0" t="0" r="9525" b="0"/>
          <wp:wrapNone/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36"/>
                  <a:stretch/>
                </pic:blipFill>
                <pic:spPr bwMode="auto">
                  <a:xfrm>
                    <a:off x="0" y="0"/>
                    <a:ext cx="77628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A"/>
    <w:rsid w:val="00024611"/>
    <w:rsid w:val="00076376"/>
    <w:rsid w:val="00097661"/>
    <w:rsid w:val="00185462"/>
    <w:rsid w:val="001A0B03"/>
    <w:rsid w:val="001F4310"/>
    <w:rsid w:val="001F4916"/>
    <w:rsid w:val="00231F9A"/>
    <w:rsid w:val="002548B6"/>
    <w:rsid w:val="00283672"/>
    <w:rsid w:val="002A6BE6"/>
    <w:rsid w:val="003336B3"/>
    <w:rsid w:val="003D6024"/>
    <w:rsid w:val="00400639"/>
    <w:rsid w:val="004315CD"/>
    <w:rsid w:val="004806B2"/>
    <w:rsid w:val="004D575B"/>
    <w:rsid w:val="00565F9B"/>
    <w:rsid w:val="00577275"/>
    <w:rsid w:val="00611BBC"/>
    <w:rsid w:val="006F76C8"/>
    <w:rsid w:val="007A52C6"/>
    <w:rsid w:val="007B2DDA"/>
    <w:rsid w:val="00853641"/>
    <w:rsid w:val="00873DC2"/>
    <w:rsid w:val="00876099"/>
    <w:rsid w:val="00885D3A"/>
    <w:rsid w:val="00906D63"/>
    <w:rsid w:val="00A1698A"/>
    <w:rsid w:val="00A319D8"/>
    <w:rsid w:val="00A567F6"/>
    <w:rsid w:val="00A91B08"/>
    <w:rsid w:val="00A97487"/>
    <w:rsid w:val="00AC4D48"/>
    <w:rsid w:val="00B8181D"/>
    <w:rsid w:val="00BC1C86"/>
    <w:rsid w:val="00BC6F94"/>
    <w:rsid w:val="00BE5A87"/>
    <w:rsid w:val="00C723BA"/>
    <w:rsid w:val="00CE2883"/>
    <w:rsid w:val="00D3775A"/>
    <w:rsid w:val="00D43A7E"/>
    <w:rsid w:val="00D83CB2"/>
    <w:rsid w:val="00DC0A8D"/>
    <w:rsid w:val="00E07478"/>
    <w:rsid w:val="00E20BD1"/>
    <w:rsid w:val="00E6507E"/>
    <w:rsid w:val="00F03F40"/>
    <w:rsid w:val="00F114CB"/>
    <w:rsid w:val="00F81EA6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39102"/>
  <w15:chartTrackingRefBased/>
  <w15:docId w15:val="{DF2CB05C-36AA-4DC4-B408-1EF0C24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16"/>
  </w:style>
  <w:style w:type="paragraph" w:styleId="Footer">
    <w:name w:val="footer"/>
    <w:basedOn w:val="Normal"/>
    <w:link w:val="FooterChar"/>
    <w:uiPriority w:val="99"/>
    <w:unhideWhenUsed/>
    <w:rsid w:val="001F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16"/>
  </w:style>
  <w:style w:type="paragraph" w:styleId="Caption">
    <w:name w:val="caption"/>
    <w:basedOn w:val="Normal"/>
    <w:next w:val="Normal"/>
    <w:uiPriority w:val="35"/>
    <w:unhideWhenUsed/>
    <w:qFormat/>
    <w:rsid w:val="00F03F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E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20B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B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Foote</dc:creator>
  <cp:keywords/>
  <dc:description/>
  <cp:lastModifiedBy>Genevieve Quevillon</cp:lastModifiedBy>
  <cp:revision>9</cp:revision>
  <dcterms:created xsi:type="dcterms:W3CDTF">2023-01-27T21:27:00Z</dcterms:created>
  <dcterms:modified xsi:type="dcterms:W3CDTF">2023-01-27T21:39:00Z</dcterms:modified>
</cp:coreProperties>
</file>