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0F0F" w14:textId="77777777" w:rsidR="009D010B" w:rsidRPr="009D010B" w:rsidRDefault="009D010B" w:rsidP="009D010B">
      <w:pPr>
        <w:spacing w:after="0" w:line="264" w:lineRule="auto"/>
        <w:rPr>
          <w:rFonts w:ascii="Calibri" w:eastAsia="Calibri" w:hAnsi="Calibri" w:cs="Calibri"/>
          <w:b/>
          <w:bCs/>
          <w:smallCaps/>
          <w:color w:val="44546A" w:themeColor="text2"/>
          <w:sz w:val="16"/>
          <w:szCs w:val="16"/>
          <w:lang w:val="fr-CA"/>
        </w:rPr>
      </w:pPr>
      <w:r w:rsidRPr="009D010B">
        <w:rPr>
          <w:rFonts w:ascii="Calibri" w:eastAsia="Calibri" w:hAnsi="Calibri" w:cs="Calibri"/>
          <w:b/>
          <w:bCs/>
          <w:smallCaps/>
          <w:color w:val="44546A" w:themeColor="text2"/>
          <w:sz w:val="36"/>
          <w:szCs w:val="36"/>
          <w:lang w:val="fr-CA"/>
        </w:rPr>
        <w:t>Avancer ensemble après la grève : questions de réflexion</w:t>
      </w:r>
      <w:r w:rsidRPr="009D010B">
        <w:rPr>
          <w:rFonts w:eastAsiaTheme="minorEastAsia"/>
          <w:szCs w:val="24"/>
          <w:lang w:val="fr-CA"/>
        </w:rPr>
        <w:br/>
      </w:r>
    </w:p>
    <w:p w14:paraId="1EE58F96" w14:textId="77777777" w:rsidR="009D010B" w:rsidRPr="009D010B" w:rsidRDefault="009D010B" w:rsidP="009D010B">
      <w:pPr>
        <w:spacing w:after="0" w:line="264" w:lineRule="auto"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 xml:space="preserve">Le retour au travail après une grève peut s’avérer difficile, et il est essentiel d’adopter une approche accordant la priorité aux personnes. Nous avons tous un rôle à jouer dans la façon dont nous avançons. </w:t>
      </w:r>
    </w:p>
    <w:p w14:paraId="67C23EDD" w14:textId="77777777" w:rsidR="009D010B" w:rsidRPr="009D010B" w:rsidRDefault="009D010B" w:rsidP="009D010B">
      <w:pPr>
        <w:tabs>
          <w:tab w:val="left" w:pos="1728"/>
        </w:tabs>
        <w:spacing w:after="0" w:line="264" w:lineRule="auto"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ab/>
      </w:r>
    </w:p>
    <w:p w14:paraId="21F2882B" w14:textId="67551F90" w:rsidR="009D010B" w:rsidRPr="009D010B" w:rsidRDefault="00873ACF" w:rsidP="009D010B">
      <w:pPr>
        <w:spacing w:after="0" w:line="264" w:lineRule="auto"/>
        <w:rPr>
          <w:rFonts w:ascii="Calibri" w:eastAsia="Calibri" w:hAnsi="Calibri" w:cs="Calibri"/>
          <w:sz w:val="24"/>
          <w:szCs w:val="28"/>
          <w:lang w:val="fr-CA"/>
        </w:rPr>
      </w:pPr>
      <w:r>
        <w:rPr>
          <w:rFonts w:ascii="Calibri" w:eastAsia="Calibri" w:hAnsi="Calibri" w:cs="Calibri"/>
          <w:color w:val="000000"/>
          <w:sz w:val="24"/>
          <w:szCs w:val="28"/>
          <w:lang w:val="fr-CA"/>
        </w:rPr>
        <w:t>L’équipe du SGIC</w:t>
      </w:r>
      <w:r w:rsidR="009D010B" w:rsidRPr="009D010B">
        <w:rPr>
          <w:rFonts w:ascii="Calibri" w:eastAsia="Calibri" w:hAnsi="Calibri" w:cs="Calibri"/>
          <w:color w:val="000000"/>
          <w:sz w:val="24"/>
          <w:szCs w:val="28"/>
          <w:lang w:val="fr-CA"/>
        </w:rPr>
        <w:t xml:space="preserve"> a préparé une série de questions de réflexion afin d’aider tout le personnel à adopter une approche constructive et centrée sur l’être humain pour recommencer à travailler ensemble.</w:t>
      </w:r>
      <w:r w:rsidR="009D010B" w:rsidRPr="009D010B">
        <w:rPr>
          <w:rFonts w:ascii="Calibri" w:eastAsia="Calibri" w:hAnsi="Calibri" w:cs="Calibri"/>
          <w:sz w:val="24"/>
          <w:szCs w:val="28"/>
          <w:lang w:val="fr-CA"/>
        </w:rPr>
        <w:t xml:space="preserve"> </w:t>
      </w:r>
    </w:p>
    <w:p w14:paraId="705E91F7" w14:textId="77777777" w:rsidR="009D010B" w:rsidRPr="009D010B" w:rsidRDefault="009D010B" w:rsidP="009D010B">
      <w:pPr>
        <w:spacing w:after="0" w:line="264" w:lineRule="auto"/>
        <w:rPr>
          <w:rFonts w:ascii="Calibri" w:eastAsia="Calibri" w:hAnsi="Calibri" w:cs="Calibri"/>
          <w:color w:val="000000"/>
          <w:sz w:val="24"/>
          <w:szCs w:val="28"/>
          <w:lang w:val="fr-CA"/>
        </w:rPr>
      </w:pPr>
    </w:p>
    <w:p w14:paraId="7712A158" w14:textId="77777777" w:rsidR="009D010B" w:rsidRPr="009D010B" w:rsidRDefault="009D010B" w:rsidP="009D010B">
      <w:pPr>
        <w:keepNext/>
        <w:keepLines/>
        <w:pBdr>
          <w:top w:val="single" w:sz="8" w:space="1" w:color="4472C4" w:themeColor="accent1"/>
        </w:pBdr>
        <w:spacing w:before="320" w:after="60" w:line="264" w:lineRule="auto"/>
        <w:outlineLvl w:val="0"/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  <w:lang w:val="fr-CA"/>
        </w:rPr>
      </w:pPr>
      <w:r w:rsidRPr="009D010B"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  <w:lang w:val="fr-CA"/>
        </w:rPr>
        <w:t xml:space="preserve">Haute direction </w:t>
      </w:r>
    </w:p>
    <w:p w14:paraId="20C4AD79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eastAsiaTheme="minorEastAsia"/>
          <w:sz w:val="24"/>
          <w:szCs w:val="28"/>
          <w:lang w:val="fr-CA"/>
        </w:rPr>
      </w:pPr>
      <w:r w:rsidRPr="009D010B">
        <w:rPr>
          <w:rFonts w:eastAsiaTheme="minorEastAsia"/>
          <w:sz w:val="24"/>
          <w:szCs w:val="28"/>
          <w:lang w:val="fr-CA"/>
        </w:rPr>
        <w:t>Quel ton voulez-vous donner?</w:t>
      </w:r>
    </w:p>
    <w:p w14:paraId="343FC237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voulez-vous accueillir les employé(e)s à leur retour?</w:t>
      </w:r>
    </w:p>
    <w:p w14:paraId="0D0A87DC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Quels messages souhaitez-vous faire passer sur la manière dont vous voulez avancer ensemble?</w:t>
      </w:r>
    </w:p>
    <w:p w14:paraId="680AA829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Quelles valeurs devez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noBreakHyphen/>
        <w:t>vous communiquer pour prévenir les conflits interpersonnels?</w:t>
      </w:r>
    </w:p>
    <w:p w14:paraId="7BE2114C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allez-vous gérer la charge de travail accumulée?</w:t>
      </w:r>
    </w:p>
    <w:p w14:paraId="2ABE79BC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Quels messages clés devez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noBreakHyphen/>
        <w:t xml:space="preserve">vous transmettre aux gestionnaires pour les préparer aux discussions qu’ils et qu’elles devront avoir? </w:t>
      </w:r>
    </w:p>
    <w:p w14:paraId="6850F524" w14:textId="77777777" w:rsidR="009D010B" w:rsidRPr="009D010B" w:rsidRDefault="009D010B" w:rsidP="009D010B">
      <w:pPr>
        <w:numPr>
          <w:ilvl w:val="0"/>
          <w:numId w:val="1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 soutien pouvez-vous apporter à vos gestionnaires et chefs d’équipe?</w:t>
      </w:r>
    </w:p>
    <w:p w14:paraId="04D949BD" w14:textId="77777777" w:rsidR="009D010B" w:rsidRPr="009D010B" w:rsidRDefault="009D010B" w:rsidP="009D010B">
      <w:pPr>
        <w:keepNext/>
        <w:keepLines/>
        <w:pBdr>
          <w:top w:val="single" w:sz="8" w:space="1" w:color="4472C4" w:themeColor="accent1"/>
        </w:pBdr>
        <w:spacing w:before="320" w:after="60" w:line="264" w:lineRule="auto"/>
        <w:outlineLvl w:val="0"/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  <w:lang w:val="fr-CA"/>
        </w:rPr>
      </w:pPr>
      <w:r w:rsidRPr="009D010B"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  <w:lang w:val="fr-CA"/>
        </w:rPr>
        <w:t>Gestionnaires et chefs d’équipe</w:t>
      </w:r>
    </w:p>
    <w:p w14:paraId="1EEE7B1B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eastAsiaTheme="minorEastAsia"/>
          <w:sz w:val="24"/>
          <w:szCs w:val="28"/>
          <w:lang w:val="fr-CA"/>
        </w:rPr>
        <w:t>Comment voulez-vous montrer la voie?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t xml:space="preserve"> </w:t>
      </w:r>
    </w:p>
    <w:p w14:paraId="3DF56B10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eastAsiaTheme="minorEastAsia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accueillerez-vous votre équipe à son retour?</w:t>
      </w:r>
    </w:p>
    <w:p w14:paraId="0B191DC2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 xml:space="preserve">Comment allez-vous faire preuve d’empathie et écouter comment les employé(e)s ont été affecté(e)s? </w:t>
      </w:r>
    </w:p>
    <w:p w14:paraId="5D973FE4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Quelle approche adopterez-vous pour gérer la charge de travail accumulée et favoriser le mieux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noBreakHyphen/>
        <w:t>être de votre équipe?</w:t>
      </w:r>
    </w:p>
    <w:p w14:paraId="0E7AF24F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Quels défis antérieurs à la grève faut-il maintenant relever?</w:t>
      </w:r>
    </w:p>
    <w:p w14:paraId="1DAE8A6E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pouvez-vous être plus présents auprès de vos employé(e)s, physiquement et virtuellement?</w:t>
      </w:r>
    </w:p>
    <w:p w14:paraId="4C016D9C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pouvez-vous vous préparer à avoir une discussion constructive au sein de l’équipe lorsque des opinions fortes sont partagées?</w:t>
      </w:r>
    </w:p>
    <w:p w14:paraId="6DD6D6BB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pouvez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noBreakHyphen/>
        <w:t>vous créer un espace pour rétablir la confiance de votre équipe?</w:t>
      </w:r>
    </w:p>
    <w:p w14:paraId="65F8B4B3" w14:textId="77777777" w:rsidR="009D010B" w:rsidRPr="009D010B" w:rsidRDefault="009D010B" w:rsidP="009D010B">
      <w:pPr>
        <w:numPr>
          <w:ilvl w:val="0"/>
          <w:numId w:val="2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De quel soutien avez-vous besoin de la part de vos dirigeant(e)s et comment pouvez</w:t>
      </w:r>
      <w:r w:rsidRPr="009D010B">
        <w:rPr>
          <w:rFonts w:ascii="Calibri" w:eastAsia="Calibri" w:hAnsi="Calibri" w:cs="Calibri"/>
          <w:sz w:val="24"/>
          <w:szCs w:val="28"/>
          <w:lang w:val="fr-CA"/>
        </w:rPr>
        <w:noBreakHyphen/>
        <w:t>vous l’obtenir?</w:t>
      </w:r>
    </w:p>
    <w:p w14:paraId="11391F1B" w14:textId="77777777" w:rsidR="009D010B" w:rsidRPr="009D010B" w:rsidRDefault="009D010B" w:rsidP="009D010B">
      <w:pPr>
        <w:keepNext/>
        <w:keepLines/>
        <w:pBdr>
          <w:top w:val="single" w:sz="8" w:space="1" w:color="4472C4" w:themeColor="accent1"/>
        </w:pBdr>
        <w:spacing w:before="320" w:after="60" w:line="264" w:lineRule="auto"/>
        <w:outlineLvl w:val="0"/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</w:rPr>
      </w:pPr>
      <w:proofErr w:type="spellStart"/>
      <w:r w:rsidRPr="009D010B"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</w:rPr>
        <w:t>Employé</w:t>
      </w:r>
      <w:proofErr w:type="spellEnd"/>
      <w:r w:rsidRPr="009D010B">
        <w:rPr>
          <w:rFonts w:ascii="Calibri" w:eastAsia="Calibri" w:hAnsi="Calibri" w:cs="Calibri"/>
          <w:b/>
          <w:bCs/>
          <w:smallCaps/>
          <w:color w:val="44546A" w:themeColor="text2"/>
          <w:sz w:val="32"/>
          <w:szCs w:val="32"/>
        </w:rPr>
        <w:t>(e)s</w:t>
      </w:r>
    </w:p>
    <w:p w14:paraId="576B0DBF" w14:textId="77777777" w:rsidR="009D010B" w:rsidRPr="009D010B" w:rsidRDefault="009D010B" w:rsidP="009D010B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pouvez-vous renouer avec vos collègues et votre travail?</w:t>
      </w:r>
    </w:p>
    <w:p w14:paraId="40FB4868" w14:textId="77777777" w:rsidR="009D010B" w:rsidRPr="009D010B" w:rsidRDefault="009D010B" w:rsidP="009D010B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t>Comment pouvez-vous vous préparer à avoir des discussions potentiellement difficiles?</w:t>
      </w:r>
    </w:p>
    <w:p w14:paraId="03158677" w14:textId="77777777" w:rsidR="009D010B" w:rsidRPr="009D010B" w:rsidRDefault="009D010B" w:rsidP="009D010B">
      <w:pPr>
        <w:numPr>
          <w:ilvl w:val="0"/>
          <w:numId w:val="3"/>
        </w:numPr>
        <w:spacing w:after="0" w:line="252" w:lineRule="auto"/>
        <w:contextualSpacing/>
        <w:rPr>
          <w:rFonts w:ascii="Calibri" w:eastAsia="Calibri" w:hAnsi="Calibri" w:cs="Calibri"/>
          <w:sz w:val="24"/>
          <w:szCs w:val="28"/>
          <w:lang w:val="fr-CA"/>
        </w:rPr>
      </w:pPr>
      <w:r w:rsidRPr="009D010B">
        <w:rPr>
          <w:rFonts w:ascii="Calibri" w:eastAsia="Calibri" w:hAnsi="Calibri" w:cs="Calibri"/>
          <w:sz w:val="24"/>
          <w:szCs w:val="28"/>
          <w:lang w:val="fr-CA"/>
        </w:rPr>
        <w:lastRenderedPageBreak/>
        <w:t>Comment pouvez-vous favoriser l’établissement d’une voie à suivre pour aller de l’avant?</w:t>
      </w:r>
    </w:p>
    <w:p w14:paraId="6BD43E0C" w14:textId="77777777" w:rsidR="009D010B" w:rsidRPr="009D010B" w:rsidRDefault="009D010B" w:rsidP="009D010B">
      <w:pPr>
        <w:spacing w:after="0" w:line="252" w:lineRule="auto"/>
        <w:ind w:left="357" w:hanging="357"/>
        <w:rPr>
          <w:rFonts w:ascii="Calibri" w:eastAsia="Calibri" w:hAnsi="Calibri" w:cs="Calibri"/>
          <w:sz w:val="24"/>
          <w:szCs w:val="24"/>
          <w:lang w:val="fr-CA"/>
        </w:rPr>
      </w:pPr>
      <w:r w:rsidRPr="009D010B">
        <w:rPr>
          <w:rFonts w:ascii="Calibri" w:eastAsia="Calibri" w:hAnsi="Calibri" w:cs="Calibri"/>
          <w:szCs w:val="24"/>
          <w:lang w:val="fr-CA"/>
        </w:rPr>
        <w:t xml:space="preserve"> </w:t>
      </w:r>
    </w:p>
    <w:p w14:paraId="485D42C1" w14:textId="1E54EF8F" w:rsidR="009D010B" w:rsidRDefault="009D010B" w:rsidP="009D010B">
      <w:pPr>
        <w:spacing w:after="0" w:line="257" w:lineRule="auto"/>
        <w:rPr>
          <w:rFonts w:eastAsia="Segoe UI" w:cstheme="minorHAnsi"/>
          <w:sz w:val="24"/>
          <w:szCs w:val="24"/>
          <w:lang w:val="fr-CA"/>
        </w:rPr>
      </w:pPr>
      <w:r w:rsidRPr="009D010B">
        <w:rPr>
          <w:rFonts w:eastAsia="Segoe UI" w:cstheme="minorHAnsi"/>
          <w:sz w:val="24"/>
          <w:szCs w:val="24"/>
          <w:lang w:val="fr-CA"/>
        </w:rPr>
        <w:t>Une séance d</w:t>
      </w:r>
      <w:r w:rsidR="00873ACF">
        <w:rPr>
          <w:rFonts w:eastAsia="Segoe UI" w:cstheme="minorHAnsi"/>
          <w:sz w:val="24"/>
          <w:szCs w:val="24"/>
          <w:lang w:val="fr-CA"/>
        </w:rPr>
        <w:t>e coaching</w:t>
      </w:r>
      <w:r w:rsidRPr="009D010B">
        <w:rPr>
          <w:rFonts w:eastAsia="Segoe UI" w:cstheme="minorHAnsi"/>
          <w:sz w:val="24"/>
          <w:szCs w:val="24"/>
          <w:lang w:val="fr-CA"/>
        </w:rPr>
        <w:t xml:space="preserve"> est un moyen dont le </w:t>
      </w:r>
      <w:r w:rsidR="00873ACF">
        <w:rPr>
          <w:rFonts w:eastAsia="Segoe UI" w:cstheme="minorHAnsi"/>
          <w:sz w:val="24"/>
          <w:szCs w:val="24"/>
          <w:lang w:val="fr-CA"/>
        </w:rPr>
        <w:t>SGIC</w:t>
      </w:r>
      <w:r w:rsidRPr="009D010B">
        <w:rPr>
          <w:rFonts w:eastAsia="Segoe UI" w:cstheme="minorHAnsi"/>
          <w:sz w:val="24"/>
          <w:szCs w:val="24"/>
          <w:lang w:val="fr-CA"/>
        </w:rPr>
        <w:t xml:space="preserve"> dispose pour vous aider à aller de l’avant. </w:t>
      </w:r>
    </w:p>
    <w:p w14:paraId="3B76FA1F" w14:textId="5E664170" w:rsidR="00A2518C" w:rsidRPr="00A2518C" w:rsidRDefault="00A2518C" w:rsidP="009D010B">
      <w:pPr>
        <w:spacing w:after="0" w:line="257" w:lineRule="auto"/>
        <w:rPr>
          <w:rFonts w:eastAsia="Segoe UI" w:cstheme="minorHAnsi"/>
          <w:sz w:val="24"/>
          <w:szCs w:val="24"/>
          <w:lang w:val="fr-CA"/>
        </w:rPr>
      </w:pPr>
    </w:p>
    <w:p w14:paraId="2A31F1A2" w14:textId="77777777" w:rsidR="00A2518C" w:rsidRDefault="00A2518C" w:rsidP="00A2518C">
      <w:pPr>
        <w:spacing w:after="0" w:line="240" w:lineRule="auto"/>
        <w:rPr>
          <w:rFonts w:ascii="Calibri" w:eastAsia="Calibri" w:hAnsi="Calibri" w:cs="Calibri"/>
          <w:sz w:val="24"/>
          <w:szCs w:val="24"/>
          <w:lang w:val="fr-CA"/>
        </w:rPr>
      </w:pPr>
    </w:p>
    <w:p w14:paraId="0C2267B5" w14:textId="61B65042" w:rsidR="00A2518C" w:rsidRPr="00A2518C" w:rsidRDefault="00A2518C" w:rsidP="00A2518C">
      <w:pPr>
        <w:spacing w:after="0" w:line="240" w:lineRule="auto"/>
        <w:rPr>
          <w:rFonts w:ascii="Calibri" w:eastAsia="Calibri" w:hAnsi="Calibri" w:cs="Calibri"/>
          <w:sz w:val="24"/>
          <w:szCs w:val="24"/>
          <w:lang w:val="fr-CA"/>
        </w:rPr>
      </w:pPr>
      <w:r w:rsidRPr="00A2518C">
        <w:rPr>
          <w:rFonts w:ascii="Calibri" w:eastAsia="Calibri" w:hAnsi="Calibri" w:cs="Calibri"/>
          <w:sz w:val="24"/>
          <w:szCs w:val="24"/>
          <w:lang w:val="fr-CA"/>
        </w:rPr>
        <w:t>Créée par le bureau de l’</w:t>
      </w:r>
      <w:proofErr w:type="spellStart"/>
      <w:r w:rsidRPr="00A2518C">
        <w:rPr>
          <w:rFonts w:ascii="Calibri" w:eastAsia="Calibri" w:hAnsi="Calibri" w:cs="Calibri"/>
          <w:sz w:val="24"/>
          <w:szCs w:val="24"/>
        </w:rPr>
        <w:fldChar w:fldCharType="begin"/>
      </w:r>
      <w:r w:rsidRPr="00A2518C">
        <w:rPr>
          <w:rFonts w:ascii="Calibri" w:eastAsia="Calibri" w:hAnsi="Calibri" w:cs="Calibri"/>
          <w:sz w:val="24"/>
          <w:szCs w:val="24"/>
          <w:lang w:val="fr-CA"/>
        </w:rPr>
        <w:instrText xml:space="preserve"> HYPERLINK "mailto:ombud@tbs-sct.gc.ca" </w:instrText>
      </w:r>
      <w:r w:rsidRPr="00A2518C">
        <w:rPr>
          <w:rFonts w:ascii="Calibri" w:eastAsia="Calibri" w:hAnsi="Calibri" w:cs="Calibri"/>
          <w:sz w:val="24"/>
          <w:szCs w:val="24"/>
        </w:rPr>
        <w:fldChar w:fldCharType="separate"/>
      </w:r>
      <w:r w:rsidRPr="00A2518C">
        <w:rPr>
          <w:rFonts w:ascii="Calibri" w:eastAsia="Calibri" w:hAnsi="Calibri" w:cs="Calibri"/>
          <w:color w:val="0000FF"/>
          <w:sz w:val="24"/>
          <w:szCs w:val="24"/>
          <w:u w:val="single"/>
          <w:lang w:val="fr-CA"/>
        </w:rPr>
        <w:t>ombud</w:t>
      </w:r>
      <w:proofErr w:type="spellEnd"/>
      <w:r w:rsidRPr="00A2518C">
        <w:rPr>
          <w:rFonts w:ascii="Calibri" w:eastAsia="Calibri" w:hAnsi="Calibri" w:cs="Calibri"/>
          <w:sz w:val="24"/>
          <w:szCs w:val="24"/>
        </w:rPr>
        <w:fldChar w:fldCharType="end"/>
      </w:r>
      <w:r w:rsidRPr="00A2518C">
        <w:rPr>
          <w:rFonts w:ascii="Calibri" w:eastAsia="Calibri" w:hAnsi="Calibri" w:cs="Calibri"/>
          <w:sz w:val="24"/>
          <w:szCs w:val="24"/>
          <w:lang w:val="fr-CA"/>
        </w:rPr>
        <w:t xml:space="preserve"> du SCT</w:t>
      </w:r>
    </w:p>
    <w:p w14:paraId="13E95F26" w14:textId="77777777" w:rsidR="00A2518C" w:rsidRPr="00A2518C" w:rsidRDefault="00A2518C" w:rsidP="009D010B">
      <w:pPr>
        <w:spacing w:after="0" w:line="257" w:lineRule="auto"/>
        <w:rPr>
          <w:rFonts w:eastAsia="Calibri" w:cstheme="minorHAnsi"/>
          <w:sz w:val="24"/>
          <w:szCs w:val="24"/>
          <w:lang w:val="fr-CA"/>
        </w:rPr>
      </w:pPr>
    </w:p>
    <w:p w14:paraId="08FA5A9A" w14:textId="77777777" w:rsidR="00034BD0" w:rsidRPr="00A2518C" w:rsidRDefault="00034BD0">
      <w:pPr>
        <w:rPr>
          <w:lang w:val="fr-CA"/>
        </w:rPr>
      </w:pPr>
    </w:p>
    <w:sectPr w:rsidR="00034BD0" w:rsidRPr="00A2518C" w:rsidSect="004B5FAD">
      <w:headerReference w:type="default" r:id="rId10"/>
      <w:pgSz w:w="12240" w:h="15840"/>
      <w:pgMar w:top="1440" w:right="990" w:bottom="1530" w:left="117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59E3" w14:textId="77777777" w:rsidR="00855E1F" w:rsidRDefault="00855E1F" w:rsidP="009D010B">
      <w:pPr>
        <w:spacing w:after="0" w:line="240" w:lineRule="auto"/>
      </w:pPr>
      <w:r>
        <w:separator/>
      </w:r>
    </w:p>
  </w:endnote>
  <w:endnote w:type="continuationSeparator" w:id="0">
    <w:p w14:paraId="09BCE8C5" w14:textId="77777777" w:rsidR="00855E1F" w:rsidRDefault="00855E1F" w:rsidP="009D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3477" w14:textId="77777777" w:rsidR="00855E1F" w:rsidRDefault="00855E1F" w:rsidP="009D010B">
      <w:pPr>
        <w:spacing w:after="0" w:line="240" w:lineRule="auto"/>
      </w:pPr>
      <w:r>
        <w:separator/>
      </w:r>
    </w:p>
  </w:footnote>
  <w:footnote w:type="continuationSeparator" w:id="0">
    <w:p w14:paraId="791DF35F" w14:textId="77777777" w:rsidR="00855E1F" w:rsidRDefault="00855E1F" w:rsidP="009D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A3F3" w14:textId="69FB36E1" w:rsidR="004B5FAD" w:rsidRDefault="009D01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75502B" wp14:editId="786A7D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f825491ebac21a57e9ffc4e8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091A84" w14:textId="6CBB32F2" w:rsidR="009D010B" w:rsidRPr="009D010B" w:rsidRDefault="009D010B" w:rsidP="009D010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9D010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5502B" id="_x0000_t202" coordsize="21600,21600" o:spt="202" path="m,l,21600r21600,l21600,xe">
              <v:stroke joinstyle="miter"/>
              <v:path gradientshapeok="t" o:connecttype="rect"/>
            </v:shapetype>
            <v:shape id="MSIPCMf825491ebac21a57e9ffc4e8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7W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" o:allowincell="f" filled="f" stroked="f" strokeweight=".5pt">
              <v:textbox inset=",0,20pt,0">
                <w:txbxContent>
                  <w:p w14:paraId="48091A84" w14:textId="6CBB32F2" w:rsidR="009D010B" w:rsidRPr="009D010B" w:rsidRDefault="009D010B" w:rsidP="009D010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9D010B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6DF"/>
    <w:multiLevelType w:val="hybridMultilevel"/>
    <w:tmpl w:val="CD42D9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000C5"/>
    <w:multiLevelType w:val="hybridMultilevel"/>
    <w:tmpl w:val="5226D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1A78A5"/>
    <w:multiLevelType w:val="hybridMultilevel"/>
    <w:tmpl w:val="41A601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320103">
    <w:abstractNumId w:val="1"/>
  </w:num>
  <w:num w:numId="2" w16cid:durableId="1949702686">
    <w:abstractNumId w:val="2"/>
  </w:num>
  <w:num w:numId="3" w16cid:durableId="58218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0B"/>
    <w:rsid w:val="00034BD0"/>
    <w:rsid w:val="00051DAF"/>
    <w:rsid w:val="006B0FFD"/>
    <w:rsid w:val="00855E1F"/>
    <w:rsid w:val="00873ACF"/>
    <w:rsid w:val="009D010B"/>
    <w:rsid w:val="00A2518C"/>
    <w:rsid w:val="00A26F10"/>
    <w:rsid w:val="00E37068"/>
    <w:rsid w:val="00E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7F6FF"/>
  <w15:chartTrackingRefBased/>
  <w15:docId w15:val="{0A14B53D-DC4E-41EE-BB1A-EE173AA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01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10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010B"/>
    <w:rPr>
      <w:rFonts w:eastAsiaTheme="minorEastAsi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0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010B"/>
    <w:rPr>
      <w:rFonts w:eastAsiaTheme="minorEastAsia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603B679573846B7585E514D486C3E" ma:contentTypeVersion="16" ma:contentTypeDescription="Create a new document." ma:contentTypeScope="" ma:versionID="c3760e14c288d96831ee9c16734219bc">
  <xsd:schema xmlns:xsd="http://www.w3.org/2001/XMLSchema" xmlns:xs="http://www.w3.org/2001/XMLSchema" xmlns:p="http://schemas.microsoft.com/office/2006/metadata/properties" xmlns:ns2="9b4e073b-7653-42f6-8518-2a4cc25af837" xmlns:ns3="04f8ccc7-dc37-470f-846c-42f53b43875c" targetNamespace="http://schemas.microsoft.com/office/2006/metadata/properties" ma:root="true" ma:fieldsID="beecb34398aef30995d0b692948a0789" ns2:_="" ns3:_="">
    <xsd:import namespace="9b4e073b-7653-42f6-8518-2a4cc25af837"/>
    <xsd:import namespace="04f8ccc7-dc37-470f-846c-42f53b438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ocumentType" minOccurs="0"/>
                <xsd:element ref="ns2:FiscalYear" minOccurs="0"/>
                <xsd:element ref="ns2:FINAL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e073b-7653-42f6-8518-2a4cc25a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ocumentType" ma:index="21" nillable="true" ma:displayName="Document Type" ma:description="What is the nature of the document? I.e., Agenda? Report? Analysis? Tracker? etc." ma:format="Dropdown" ma:internalName="DocumentType">
      <xsd:simpleType>
        <xsd:restriction base="dms:Text">
          <xsd:maxLength value="255"/>
        </xsd:restriction>
      </xsd:simpleType>
    </xsd:element>
    <xsd:element name="FiscalYear" ma:index="22" nillable="true" ma:displayName="Fiscal Year" ma:format="Dropdown" ma:internalName="Fiscal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green"/>
                    <xsd:enumeration value="2021/2022"/>
                    <xsd:enumeration value="2022/2023"/>
                    <xsd:enumeration value="2023/2024"/>
                    <xsd:enumeration value="2024/2025"/>
                  </xsd:restriction>
                </xsd:simpleType>
              </xsd:element>
            </xsd:sequence>
          </xsd:extension>
        </xsd:complexContent>
      </xsd:complexType>
    </xsd:element>
    <xsd:element name="FINALVERSIONS" ma:index="23" nillable="true" ma:displayName="FINAL VERSIONS" ma:format="Dropdown" ma:internalName="FINALVERSION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ccc7-dc37-470f-846c-42f53b438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3a204a0-4b50-4d32-adda-bcae0d5ac218}" ma:internalName="TaxCatchAll" ma:showField="CatchAllData" ma:web="04f8ccc7-dc37-470f-846c-42f53b438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4e073b-7653-42f6-8518-2a4cc25af837">
      <Terms xmlns="http://schemas.microsoft.com/office/infopath/2007/PartnerControls"/>
    </lcf76f155ced4ddcb4097134ff3c332f>
    <DocumentType xmlns="9b4e073b-7653-42f6-8518-2a4cc25af837" xsi:nil="true"/>
    <FiscalYear xmlns="9b4e073b-7653-42f6-8518-2a4cc25af837" xsi:nil="true"/>
    <TaxCatchAll xmlns="04f8ccc7-dc37-470f-846c-42f53b43875c" xsi:nil="true"/>
    <FINALVERSIONS xmlns="9b4e073b-7653-42f6-8518-2a4cc25af837">YES</FINALVERS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CEC67-4FF0-4359-9B0B-0D4631B62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e073b-7653-42f6-8518-2a4cc25af837"/>
    <ds:schemaRef ds:uri="04f8ccc7-dc37-470f-846c-42f53b438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DD688-BA33-4B86-935B-80E2B63F045A}">
  <ds:schemaRefs>
    <ds:schemaRef ds:uri="http://schemas.microsoft.com/office/2006/metadata/properties"/>
    <ds:schemaRef ds:uri="http://schemas.microsoft.com/office/infopath/2007/PartnerControls"/>
    <ds:schemaRef ds:uri="9b4e073b-7653-42f6-8518-2a4cc25af837"/>
    <ds:schemaRef ds:uri="04f8ccc7-dc37-470f-846c-42f53b43875c"/>
  </ds:schemaRefs>
</ds:datastoreItem>
</file>

<file path=customXml/itemProps3.xml><?xml version="1.0" encoding="utf-8"?>
<ds:datastoreItem xmlns:ds="http://schemas.openxmlformats.org/officeDocument/2006/customXml" ds:itemID="{598A1B0E-56E3-40D7-B686-DDD289B3D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Chantal</dc:creator>
  <cp:keywords/>
  <dc:description/>
  <cp:lastModifiedBy>Feniak, Aaron</cp:lastModifiedBy>
  <cp:revision>3</cp:revision>
  <dcterms:created xsi:type="dcterms:W3CDTF">2023-05-05T12:46:00Z</dcterms:created>
  <dcterms:modified xsi:type="dcterms:W3CDTF">2023-05-05T12:50:00Z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0x010100804603B679573846B7585E514D486C3E</vt:lpwstr>
  </property>
  <property fmtid="{D5CDD505-2E9C-101B-9397-08002B2CF9AE}" pid="3" name="MediaServiceImageTags">
    <vt:lpwstr/>
  </property>
  <property fmtid="{D5CDD505-2E9C-101B-9397-08002B2CF9AE}" pid="4" name="MSIP_Label_3d0ca00b-3f0e-465a-aac7-1a6a22fcea40_Enabled">
    <vt:lpwstr>true</vt:lpwstr>
  </property>
  <property fmtid="{D5CDD505-2E9C-101B-9397-08002B2CF9AE}" pid="5" name="MSIP_Label_3d0ca00b-3f0e-465a-aac7-1a6a22fcea40_SetDate">
    <vt:lpwstr>2023-05-05T12:46:21Z</vt:lpwstr>
  </property>
  <property fmtid="{D5CDD505-2E9C-101B-9397-08002B2CF9AE}" pid="6" name="MSIP_Label_3d0ca00b-3f0e-465a-aac7-1a6a22fcea40_Method">
    <vt:lpwstr>Privileged</vt:lpwstr>
  </property>
  <property fmtid="{D5CDD505-2E9C-101B-9397-08002B2CF9AE}" pid="7" name="MSIP_Label_3d0ca00b-3f0e-465a-aac7-1a6a22fcea40_Name">
    <vt:lpwstr>3d0ca00b-3f0e-465a-aac7-1a6a22fcea40</vt:lpwstr>
  </property>
  <property fmtid="{D5CDD505-2E9C-101B-9397-08002B2CF9AE}" pid="8" name="MSIP_Label_3d0ca00b-3f0e-465a-aac7-1a6a22fcea40_SiteId">
    <vt:lpwstr>6397df10-4595-4047-9c4f-03311282152b</vt:lpwstr>
  </property>
  <property fmtid="{D5CDD505-2E9C-101B-9397-08002B2CF9AE}" pid="9" name="MSIP_Label_3d0ca00b-3f0e-465a-aac7-1a6a22fcea40_ActionId">
    <vt:lpwstr>71b16c9b-8163-4ebe-97bf-af12b4367760</vt:lpwstr>
  </property>
  <property fmtid="{D5CDD505-2E9C-101B-9397-08002B2CF9AE}" pid="10" name="MSIP_Label_3d0ca00b-3f0e-465a-aac7-1a6a22fcea40_ContentBits">
    <vt:lpwstr>1</vt:lpwstr>
  </property>
</Properties>
</file>